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DB8D5D5" w14:textId="77777777" w:rsidR="008469AA" w:rsidRDefault="00000000">
      <w:pPr>
        <w:pStyle w:val="Heading2"/>
        <w:rPr>
          <w:rFonts w:hint="eastAsia"/>
        </w:rPr>
      </w:pPr>
      <w:r>
        <w:t>12. Extend Your Thinking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16F03176" w14:textId="77777777" w:rsidR="008469AA" w:rsidRDefault="00000000">
      <w:pPr>
        <w:keepNext/>
        <w:numPr>
          <w:ilvl w:val="0"/>
          <w:numId w:val="101"/>
        </w:numPr>
      </w:pPr>
      <w:r>
        <w:t>Why is 0.5 = 50% but 0.05 = 5%? Use place value.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7A6309F" w14:textId="77777777" w:rsidR="008469AA" w:rsidRDefault="00000000">
      <w:pPr>
        <w:pStyle w:val="Compact"/>
        <w:keepNext/>
        <w:numPr>
          <w:ilvl w:val="0"/>
          <w:numId w:val="101"/>
        </w:numPr>
      </w:pPr>
      <w:r>
        <w:t>Can two different fractions represent the same decimal? Give an example.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DA3F271" w14:textId="77777777" w:rsidR="008469AA" w:rsidRDefault="00000000">
      <w:pPr>
        <w:pStyle w:val="Compact"/>
        <w:keepNext/>
        <w:numPr>
          <w:ilvl w:val="0"/>
          <w:numId w:val="101"/>
        </w:numPr>
      </w:pPr>
      <w:r>
        <w:t>Explain why a percent greater than 100% can still describe a comparison with one whole.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598B91B" w14:textId="77777777" w:rsidR="008469AA" w:rsidRDefault="00000000">
      <w:pPr>
        <w:pStyle w:val="Compact"/>
        <w:keepNext/>
        <w:numPr>
          <w:ilvl w:val="0"/>
          <w:numId w:val="101"/>
        </w:numPr>
      </w:pPr>
      <w:r>
        <w:lastRenderedPageBreak/>
        <w:t xml:space="preserve">Find three equivalent forms for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>
        <w:t>. Which route was most efficient?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F023BC3" w14:textId="77777777" w:rsidR="008469AA" w:rsidRDefault="00000000">
      <w:pPr>
        <w:pStyle w:val="Compact"/>
        <w:keepNext/>
        <w:numPr>
          <w:ilvl w:val="0"/>
          <w:numId w:val="101"/>
        </w:numPr>
      </w:pPr>
      <w:r>
        <w:t>Create a conversion error that looks plausible. Then diagnose and repair it.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3BBAAE4" w14:textId="77777777" w:rsidR="008469AA" w:rsidRDefault="00000000">
      <w:bookmarkStart w:id="232" w:name="extend-your-thinking_Copy_3_389"/>
      <w:r>
        <w:rPr>
          <w:noProof/>
        </w:rPr>
        <mc:AlternateContent>
          <mc:Choice Requires="wps">
            <w:drawing>
              <wp:inline distT="0" distB="0" distL="0" distR="0" wp14:anchorId="00322704" wp14:editId="1F0F7EC0">
                <wp:extent cx="5143500" cy="15440"/>
                <wp:effectExtent l="0" t="0" r="0" b="0"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4FE14D97" id="Rectangle 140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232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4: Fractions, Decimals, and Percents as Three Languages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